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D65" w:rsidRDefault="008E2D65" w:rsidP="008E2D6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8E2D65" w:rsidRDefault="008E2D65" w:rsidP="008E2D6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8E2D65" w:rsidRPr="008E2D65" w:rsidRDefault="008E2D65" w:rsidP="008E2D65">
      <w:pPr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                                                                                </w:t>
      </w:r>
      <w:r w:rsidR="00CD5394">
        <w:rPr>
          <w:rFonts w:eastAsia="Times New Roman" w:cs="Times New Roman"/>
          <w:color w:val="auto"/>
          <w:szCs w:val="28"/>
          <w:lang w:eastAsia="ru-RU"/>
        </w:rPr>
        <w:t xml:space="preserve"> </w:t>
      </w:r>
      <w:bookmarkStart w:id="0" w:name="_GoBack"/>
      <w:bookmarkEnd w:id="0"/>
      <w:r>
        <w:rPr>
          <w:rFonts w:eastAsia="Times New Roman" w:cs="Times New Roman"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iCs/>
          <w:color w:val="auto"/>
          <w:szCs w:val="28"/>
          <w:lang w:eastAsia="ru-RU"/>
        </w:rPr>
        <w:t>ПРИЛОЖЕНИЕ № 1</w:t>
      </w:r>
    </w:p>
    <w:p w:rsidR="008E2D65" w:rsidRPr="008E2D65" w:rsidRDefault="008E2D65" w:rsidP="008E2D65">
      <w:pPr>
        <w:widowControl w:val="0"/>
        <w:autoSpaceDE w:val="0"/>
        <w:autoSpaceDN w:val="0"/>
        <w:adjustRightInd w:val="0"/>
        <w:ind w:left="4253"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к решению </w:t>
      </w:r>
      <w:r w:rsidRPr="008E2D65">
        <w:rPr>
          <w:rFonts w:eastAsia="Times New Roman" w:cs="Times New Roman"/>
          <w:iCs/>
          <w:color w:val="auto"/>
          <w:szCs w:val="28"/>
          <w:lang w:val="en-US" w:eastAsia="ru-RU"/>
        </w:rPr>
        <w:t>VII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сессии </w:t>
      </w:r>
      <w:r w:rsidRPr="008E2D65">
        <w:rPr>
          <w:rFonts w:eastAsia="Times New Roman" w:cs="Times New Roman"/>
          <w:iCs/>
          <w:color w:val="auto"/>
          <w:szCs w:val="28"/>
          <w:lang w:val="en-US" w:eastAsia="ru-RU"/>
        </w:rPr>
        <w:t>IV</w:t>
      </w:r>
      <w:r w:rsidRPr="008E2D65">
        <w:rPr>
          <w:rFonts w:eastAsia="Times New Roman" w:cs="Times New Roman"/>
          <w:iCs/>
          <w:color w:val="auto"/>
          <w:szCs w:val="28"/>
          <w:lang w:eastAsia="ru-RU"/>
        </w:rPr>
        <w:t xml:space="preserve"> созыва</w:t>
      </w:r>
    </w:p>
    <w:p w:rsidR="008E2D65" w:rsidRPr="008E2D65" w:rsidRDefault="008E2D65" w:rsidP="008E2D65">
      <w:pPr>
        <w:widowControl w:val="0"/>
        <w:autoSpaceDE w:val="0"/>
        <w:autoSpaceDN w:val="0"/>
        <w:adjustRightInd w:val="0"/>
        <w:ind w:left="4253"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>Совета Выселковского сельского</w:t>
      </w:r>
    </w:p>
    <w:p w:rsidR="008E2D65" w:rsidRPr="008E2D65" w:rsidRDefault="008E2D65" w:rsidP="008E2D65">
      <w:pPr>
        <w:widowControl w:val="0"/>
        <w:autoSpaceDE w:val="0"/>
        <w:autoSpaceDN w:val="0"/>
        <w:adjustRightInd w:val="0"/>
        <w:ind w:left="4253"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>поселения Выселковского района</w:t>
      </w:r>
    </w:p>
    <w:p w:rsidR="008E2D65" w:rsidRPr="008E2D65" w:rsidRDefault="008E2D65" w:rsidP="008E2D65">
      <w:pPr>
        <w:widowControl w:val="0"/>
        <w:autoSpaceDE w:val="0"/>
        <w:autoSpaceDN w:val="0"/>
        <w:adjustRightInd w:val="0"/>
        <w:ind w:left="4253"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  <w:r w:rsidRPr="008E2D65">
        <w:rPr>
          <w:rFonts w:eastAsia="Times New Roman" w:cs="Times New Roman"/>
          <w:iCs/>
          <w:color w:val="auto"/>
          <w:szCs w:val="28"/>
          <w:lang w:eastAsia="ru-RU"/>
        </w:rPr>
        <w:t>от 14 апреля 2020 года № 2-55</w:t>
      </w:r>
    </w:p>
    <w:p w:rsidR="00C81A20" w:rsidRPr="008E2D65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kern w:val="1"/>
          <w:szCs w:val="28"/>
          <w:lang w:eastAsia="ru-RU"/>
        </w:rPr>
      </w:pPr>
    </w:p>
    <w:p w:rsidR="008E2D65" w:rsidRPr="008E2D65" w:rsidRDefault="008E2D65" w:rsidP="008E2D65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                                                                   «</w:t>
      </w:r>
      <w:r w:rsidRPr="008E2D65">
        <w:rPr>
          <w:rFonts w:eastAsia="Times New Roman" w:cs="Times New Roman"/>
          <w:color w:val="auto"/>
          <w:szCs w:val="28"/>
          <w:lang w:eastAsia="ru-RU"/>
        </w:rPr>
        <w:t>ПРОЕКТ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851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ОТЧЕТ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об исполнении бюджета Выселковского сельского поселения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>Выселковского района за 2019год</w:t>
      </w:r>
    </w:p>
    <w:p w:rsidR="008E2D65" w:rsidRDefault="008E2D65" w:rsidP="008E2D65">
      <w:pPr>
        <w:widowControl w:val="0"/>
        <w:tabs>
          <w:tab w:val="left" w:pos="4410"/>
        </w:tabs>
        <w:autoSpaceDE w:val="0"/>
        <w:autoSpaceDN w:val="0"/>
        <w:adjustRightInd w:val="0"/>
        <w:ind w:firstLine="851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1. Утвердить отчет об исполнении бюджета Выселковского сельского поселения Выселковского района за 2019 год по доходам в сумме                 166</w:t>
      </w:r>
      <w:r w:rsidRPr="00C81A20">
        <w:rPr>
          <w:rFonts w:eastAsia="Times New Roman" w:cs="Times New Roman"/>
          <w:color w:val="auto"/>
          <w:szCs w:val="28"/>
          <w:lang w:val="en-US" w:eastAsia="ru-RU"/>
        </w:rPr>
        <w:t> </w:t>
      </w:r>
      <w:r w:rsidRPr="00C81A20">
        <w:rPr>
          <w:rFonts w:eastAsia="Times New Roman" w:cs="Times New Roman"/>
          <w:color w:val="auto"/>
          <w:szCs w:val="28"/>
          <w:lang w:eastAsia="ru-RU"/>
        </w:rPr>
        <w:t>337,2 тыс.</w:t>
      </w:r>
      <w:r w:rsidR="008E2D65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C81A20">
        <w:rPr>
          <w:rFonts w:eastAsia="Times New Roman" w:cs="Times New Roman"/>
          <w:color w:val="auto"/>
          <w:szCs w:val="28"/>
          <w:lang w:eastAsia="ru-RU"/>
        </w:rPr>
        <w:t>рублей и по расходам в сумме 167 743,9 тыс.</w:t>
      </w:r>
      <w:r w:rsidR="008E2D65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C81A20">
        <w:rPr>
          <w:rFonts w:eastAsia="Times New Roman" w:cs="Times New Roman"/>
          <w:color w:val="auto"/>
          <w:szCs w:val="28"/>
          <w:lang w:eastAsia="ru-RU"/>
        </w:rPr>
        <w:t xml:space="preserve">рублей с превышением расходов над доходами </w:t>
      </w:r>
      <w:r w:rsidRPr="00C81A20">
        <w:rPr>
          <w:rFonts w:eastAsia="Times New Roman" w:cs="Times New Roman"/>
          <w:color w:val="000000"/>
          <w:szCs w:val="28"/>
          <w:lang w:eastAsia="ru-RU"/>
        </w:rPr>
        <w:t>(дефицит местного бюджета)</w:t>
      </w:r>
      <w:r w:rsidRPr="00C81A20">
        <w:rPr>
          <w:rFonts w:eastAsia="Times New Roman" w:cs="Times New Roman"/>
          <w:color w:val="auto"/>
          <w:szCs w:val="28"/>
          <w:lang w:eastAsia="ru-RU"/>
        </w:rPr>
        <w:t xml:space="preserve"> в сумме  1 406,7  тыс.</w:t>
      </w:r>
      <w:r w:rsidR="008E2D65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C81A20">
        <w:rPr>
          <w:rFonts w:eastAsia="Times New Roman" w:cs="Times New Roman"/>
          <w:color w:val="auto"/>
          <w:szCs w:val="28"/>
          <w:lang w:eastAsia="ru-RU"/>
        </w:rPr>
        <w:t>рублей  со следующими показателями: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1) доходы местного бюджета по кодам классификации доходов бюджетов за 2019 год (приложение № 1);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2) доходы местного бюджета за 2019 год по кодам видов доходов, классификации операций сектора государственного управления, относящихся к доходам местного бюджета (приложение № 2);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3) расходы местного бюджета по ведомственной структуре расходов местного бюджета за 2019 год (приложение № 3);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4) расходы местного бюджета по разделам и подразделам классификации расходов бюджетов за 2019 год (приложение № 4);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5</w:t>
      </w:r>
      <w:r w:rsidRPr="00C81A20">
        <w:rPr>
          <w:rFonts w:eastAsia="Times New Roman" w:cs="Times New Roman"/>
          <w:bCs/>
          <w:color w:val="auto"/>
          <w:szCs w:val="28"/>
          <w:lang w:eastAsia="ru-RU"/>
        </w:rPr>
        <w:t xml:space="preserve">) расходы местного бюджета на исполнение муниципальных целевых программ за </w:t>
      </w:r>
      <w:r w:rsidRPr="00C81A20">
        <w:rPr>
          <w:rFonts w:eastAsia="Times New Roman" w:cs="Times New Roman"/>
          <w:color w:val="auto"/>
          <w:szCs w:val="28"/>
          <w:lang w:eastAsia="ru-RU"/>
        </w:rPr>
        <w:t>2019 год (приложение № 5);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6) источники финансирования дефицита местного бюджета по кодам классификации источников финансирования дефицитов бюджетов за 2019 год (приложение № 6);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7) источники финансирования дефицита местного бюджета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за 2019 год (приложение № 7);</w:t>
      </w:r>
    </w:p>
    <w:p w:rsidR="00C81A20" w:rsidRPr="00C81A20" w:rsidRDefault="00C81A20" w:rsidP="008E2D65">
      <w:pPr>
        <w:widowControl w:val="0"/>
        <w:autoSpaceDE w:val="0"/>
        <w:autoSpaceDN w:val="0"/>
        <w:adjustRightInd w:val="0"/>
        <w:ind w:firstLine="426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color w:val="auto"/>
          <w:szCs w:val="28"/>
          <w:lang w:eastAsia="ru-RU"/>
        </w:rPr>
        <w:t>8) субвенции, выделяемые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полномочий, за 2019 год (приложение № 8).</w:t>
      </w:r>
      <w:r w:rsidR="00716FA3">
        <w:rPr>
          <w:rFonts w:eastAsia="Times New Roman" w:cs="Times New Roman"/>
          <w:color w:val="auto"/>
          <w:szCs w:val="28"/>
          <w:lang w:eastAsia="ru-RU"/>
        </w:rPr>
        <w:t>»</w:t>
      </w:r>
    </w:p>
    <w:p w:rsidR="00C81A20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A7251A" w:rsidRPr="00C81A20" w:rsidRDefault="00A7251A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8E2D65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 w:rsidRPr="00C81A20">
        <w:rPr>
          <w:rFonts w:eastAsia="Times New Roman" w:cs="Times New Roman"/>
          <w:iCs/>
          <w:color w:val="auto"/>
          <w:szCs w:val="28"/>
          <w:lang w:eastAsia="ru-RU"/>
        </w:rPr>
        <w:t>Глава Выселковского</w:t>
      </w:r>
      <w:r w:rsidR="008E2D65">
        <w:rPr>
          <w:rFonts w:eastAsia="Times New Roman" w:cs="Times New Roman"/>
          <w:iCs/>
          <w:color w:val="auto"/>
          <w:szCs w:val="28"/>
          <w:lang w:eastAsia="ru-RU"/>
        </w:rPr>
        <w:t xml:space="preserve"> </w:t>
      </w:r>
      <w:r w:rsidRPr="00C81A20">
        <w:rPr>
          <w:rFonts w:eastAsia="Times New Roman" w:cs="Times New Roman"/>
          <w:iCs/>
          <w:color w:val="auto"/>
          <w:szCs w:val="28"/>
          <w:lang w:eastAsia="ru-RU"/>
        </w:rPr>
        <w:t xml:space="preserve">сельского </w:t>
      </w:r>
    </w:p>
    <w:p w:rsidR="00C81A20" w:rsidRPr="00C81A20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  <w:r w:rsidRPr="00C81A20">
        <w:rPr>
          <w:rFonts w:eastAsia="Times New Roman" w:cs="Times New Roman"/>
          <w:iCs/>
          <w:color w:val="auto"/>
          <w:szCs w:val="28"/>
          <w:lang w:eastAsia="ru-RU"/>
        </w:rPr>
        <w:t>поселения</w:t>
      </w:r>
      <w:r w:rsidR="008E2D65">
        <w:rPr>
          <w:rFonts w:eastAsia="Times New Roman" w:cs="Times New Roman"/>
          <w:iCs/>
          <w:color w:val="auto"/>
          <w:szCs w:val="28"/>
          <w:lang w:eastAsia="ru-RU"/>
        </w:rPr>
        <w:t xml:space="preserve"> </w:t>
      </w:r>
      <w:r w:rsidRPr="00C81A20">
        <w:rPr>
          <w:rFonts w:eastAsia="Times New Roman" w:cs="Times New Roman"/>
          <w:iCs/>
          <w:color w:val="auto"/>
          <w:szCs w:val="28"/>
          <w:lang w:eastAsia="ru-RU"/>
        </w:rPr>
        <w:t xml:space="preserve">Выселковского района                              </w:t>
      </w:r>
      <w:r w:rsidR="008E2D65">
        <w:rPr>
          <w:rFonts w:eastAsia="Times New Roman" w:cs="Times New Roman"/>
          <w:iCs/>
          <w:color w:val="auto"/>
          <w:szCs w:val="28"/>
          <w:lang w:eastAsia="ru-RU"/>
        </w:rPr>
        <w:t xml:space="preserve">                        </w:t>
      </w:r>
      <w:r w:rsidRPr="00C81A20">
        <w:rPr>
          <w:rFonts w:eastAsia="Times New Roman" w:cs="Times New Roman"/>
          <w:iCs/>
          <w:color w:val="auto"/>
          <w:szCs w:val="28"/>
          <w:lang w:eastAsia="ru-RU"/>
        </w:rPr>
        <w:t>М.И. Хлыстун</w:t>
      </w:r>
    </w:p>
    <w:p w:rsidR="00C81A20" w:rsidRPr="00C81A20" w:rsidRDefault="00C81A20" w:rsidP="00C81A20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8E2D65" w:rsidRDefault="00C81A20" w:rsidP="00C81A20">
      <w:pPr>
        <w:widowControl w:val="0"/>
        <w:tabs>
          <w:tab w:val="left" w:pos="7218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auto"/>
          <w:szCs w:val="28"/>
        </w:rPr>
      </w:pPr>
      <w:r w:rsidRPr="00C81A20">
        <w:rPr>
          <w:rFonts w:eastAsia="Times New Roman" w:cs="Times New Roman"/>
          <w:iCs/>
          <w:color w:val="auto"/>
          <w:szCs w:val="28"/>
        </w:rPr>
        <w:t xml:space="preserve">Председатель Совета Выселковского сельского </w:t>
      </w:r>
    </w:p>
    <w:p w:rsidR="00C81A20" w:rsidRDefault="00C81A20" w:rsidP="008E2D65">
      <w:pPr>
        <w:widowControl w:val="0"/>
        <w:tabs>
          <w:tab w:val="left" w:pos="7218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C81A20">
        <w:rPr>
          <w:rFonts w:eastAsia="Times New Roman" w:cs="Times New Roman"/>
          <w:iCs/>
          <w:color w:val="auto"/>
          <w:szCs w:val="28"/>
        </w:rPr>
        <w:t xml:space="preserve">поселения Выселковского района                                      </w:t>
      </w:r>
      <w:r w:rsidR="008E2D65">
        <w:rPr>
          <w:rFonts w:eastAsia="Times New Roman" w:cs="Times New Roman"/>
          <w:iCs/>
          <w:color w:val="auto"/>
          <w:szCs w:val="28"/>
        </w:rPr>
        <w:t xml:space="preserve">                  </w:t>
      </w:r>
      <w:r w:rsidRPr="00C81A20">
        <w:rPr>
          <w:rFonts w:eastAsia="Times New Roman" w:cs="Times New Roman"/>
          <w:iCs/>
          <w:color w:val="auto"/>
          <w:szCs w:val="28"/>
        </w:rPr>
        <w:t>О.А. Зяблова</w:t>
      </w:r>
    </w:p>
    <w:sectPr w:rsidR="00C81A20" w:rsidSect="008E2D65">
      <w:pgSz w:w="11906" w:h="16838"/>
      <w:pgMar w:top="340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F38" w:rsidRDefault="00CF1F38" w:rsidP="003B7855">
      <w:r>
        <w:separator/>
      </w:r>
    </w:p>
  </w:endnote>
  <w:endnote w:type="continuationSeparator" w:id="0">
    <w:p w:rsidR="00CF1F38" w:rsidRDefault="00CF1F38" w:rsidP="003B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F38" w:rsidRDefault="00CF1F38" w:rsidP="003B7855">
      <w:r>
        <w:separator/>
      </w:r>
    </w:p>
  </w:footnote>
  <w:footnote w:type="continuationSeparator" w:id="0">
    <w:p w:rsidR="00CF1F38" w:rsidRDefault="00CF1F38" w:rsidP="003B7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55"/>
    <w:rsid w:val="0004000C"/>
    <w:rsid w:val="00044512"/>
    <w:rsid w:val="000F017B"/>
    <w:rsid w:val="00123711"/>
    <w:rsid w:val="0017054E"/>
    <w:rsid w:val="002058D4"/>
    <w:rsid w:val="002F1E3E"/>
    <w:rsid w:val="003B7855"/>
    <w:rsid w:val="003F32DD"/>
    <w:rsid w:val="00465F8C"/>
    <w:rsid w:val="004963F7"/>
    <w:rsid w:val="004E0136"/>
    <w:rsid w:val="0053412D"/>
    <w:rsid w:val="005C1DCF"/>
    <w:rsid w:val="00645021"/>
    <w:rsid w:val="00710605"/>
    <w:rsid w:val="007138BC"/>
    <w:rsid w:val="00716FA3"/>
    <w:rsid w:val="00737C24"/>
    <w:rsid w:val="007E47A9"/>
    <w:rsid w:val="008053B7"/>
    <w:rsid w:val="00835B43"/>
    <w:rsid w:val="008D2D8F"/>
    <w:rsid w:val="008E2D65"/>
    <w:rsid w:val="009B1EC1"/>
    <w:rsid w:val="00A16D1B"/>
    <w:rsid w:val="00A32515"/>
    <w:rsid w:val="00A55306"/>
    <w:rsid w:val="00A7251A"/>
    <w:rsid w:val="00AC3E9B"/>
    <w:rsid w:val="00C13F3A"/>
    <w:rsid w:val="00C30135"/>
    <w:rsid w:val="00C81A20"/>
    <w:rsid w:val="00CD5394"/>
    <w:rsid w:val="00CF1F38"/>
    <w:rsid w:val="00E3201C"/>
    <w:rsid w:val="00E64EF6"/>
    <w:rsid w:val="00EB013D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D3F06-7B9F-4350-9778-770B0DC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8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8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855"/>
  </w:style>
  <w:style w:type="paragraph" w:styleId="a7">
    <w:name w:val="footer"/>
    <w:basedOn w:val="a"/>
    <w:link w:val="a8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7855"/>
  </w:style>
  <w:style w:type="paragraph" w:styleId="a9">
    <w:name w:val="No Spacing"/>
    <w:uiPriority w:val="1"/>
    <w:qFormat/>
    <w:rsid w:val="002F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BoxIT</cp:lastModifiedBy>
  <cp:revision>2</cp:revision>
  <cp:lastPrinted>2020-05-14T05:53:00Z</cp:lastPrinted>
  <dcterms:created xsi:type="dcterms:W3CDTF">2020-04-15T12:34:00Z</dcterms:created>
  <dcterms:modified xsi:type="dcterms:W3CDTF">2020-04-15T12:34:00Z</dcterms:modified>
</cp:coreProperties>
</file>